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4F8437B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E55BEF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16D7091B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388D5905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5F4000C1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4643F38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4E794787" w:rsidR="004C07FC" w:rsidRDefault="000C2CE3" w:rsidP="004C07FC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SETEMBRO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053DDC" w:rsidRPr="00053DDC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8B6986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 JÔNATAS SOARES DE OLIVEIRA DOMINGOS 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12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DOZE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6F63F3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A80378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0378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SETEMBR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A80378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PR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OCEDEU A LEITURA </w:t>
      </w:r>
      <w:r w:rsidR="006F029C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A80378">
        <w:rPr>
          <w:rFonts w:ascii="Bookman Old Style" w:eastAsia="Times New Roman" w:hAnsi="Bookman Old Style" w:cs="Arial"/>
          <w:bCs/>
          <w:iCs/>
          <w:lang w:eastAsia="pt-BR"/>
        </w:rPr>
        <w:t>O CONVITE DE AUTORIA DO SEBRAE E PREFEITURA MUNICIPAL DE ITABAIANINHA</w:t>
      </w:r>
      <w:r w:rsidR="0094208C">
        <w:rPr>
          <w:rFonts w:ascii="Bookman Old Style" w:eastAsia="Times New Roman" w:hAnsi="Bookman Old Style" w:cs="Arial"/>
          <w:bCs/>
          <w:iCs/>
          <w:lang w:eastAsia="pt-BR"/>
        </w:rPr>
        <w:t xml:space="preserve"> E DOS PARECERES DAS COMISSÕES DESTA CASA APROVANDO NA ÍNTEGRA O PROJETO DE LEI Nº 17/2022 QUE</w:t>
      </w:r>
      <w:r w:rsidR="0094208C" w:rsidRPr="0094208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4208C" w:rsidRPr="0094208C">
        <w:rPr>
          <w:rFonts w:ascii="Bookman Old Style" w:eastAsia="Times New Roman" w:hAnsi="Bookman Old Style" w:cs="Arial"/>
          <w:bCs/>
          <w:iCs/>
          <w:lang w:eastAsia="pt-BR"/>
        </w:rPr>
        <w:t>DISPÕE SOBRE A CONCESSÃO DE AJUDA DE CUSTO AOS MÉDICOS BOLSISTAS PARTICIPANTES DO PROGRAMA MÉDICOS PELO BRASIL E DÁ OUTRAS PROVIDENCIAS</w:t>
      </w:r>
      <w:r w:rsidR="0094208C">
        <w:rPr>
          <w:rFonts w:ascii="Bookman Old Style" w:eastAsia="Times New Roman" w:hAnsi="Bookman Old Style" w:cs="Arial"/>
          <w:bCs/>
          <w:iCs/>
          <w:lang w:eastAsia="pt-BR"/>
        </w:rPr>
        <w:t xml:space="preserve"> E O PROJETO DE RESOLUÇÃO Nº 01/2022 QUE</w:t>
      </w:r>
      <w:r w:rsidR="0094208C" w:rsidRPr="0094208C">
        <w:t xml:space="preserve"> </w:t>
      </w:r>
      <w:r w:rsidR="0094208C" w:rsidRPr="0094208C">
        <w:rPr>
          <w:rFonts w:ascii="Bookman Old Style" w:eastAsia="Times New Roman" w:hAnsi="Bookman Old Style" w:cs="Arial"/>
          <w:bCs/>
          <w:iCs/>
          <w:lang w:eastAsia="pt-BR"/>
        </w:rPr>
        <w:t>DISPÕE SOBRE A NOVA ESTRUTURA ADMINISTRATIVA DO PODER LEGISLATIVO MUNICIPAL E DÁ OUTRAS PROVIDENCIAS.</w:t>
      </w:r>
      <w:r w:rsidR="0094208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55FAA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A SENHORA GLÍCIA KARINE ARAÚJO FONTES – PRESIDENTE DA COMISSÃO DA INTERVENÇÃO JUDICIAL DO HOSPITAL SÃO LUIZ DE GONZAGA E DR. LEO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TRIBUNA LIVRE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FRANQUEIA A PALAVRA PARA OS CONVIDADOS REPRESENTANTES DO HOSPITAL SÃO LUIZ DE GONZAGA. AMBOS AO USAREM A PALAVRA TECEM EXPLANAÇÕES E COMENTÁRIOS SOBRE A ENTIDADE A QUAL REPRESENTAM. </w:t>
      </w:r>
      <w:r w:rsidR="00A93E9D">
        <w:rPr>
          <w:rFonts w:ascii="Bookman Old Style" w:eastAsia="Times New Roman" w:hAnsi="Bookman Old Style" w:cs="Arial"/>
          <w:bCs/>
          <w:iCs/>
          <w:lang w:eastAsia="pt-BR"/>
        </w:rPr>
        <w:t>OS VEREADORES GERSON FELIX, MARCELO</w:t>
      </w:r>
      <w:r w:rsidR="00E26C23">
        <w:rPr>
          <w:rFonts w:ascii="Bookman Old Style" w:eastAsia="Times New Roman" w:hAnsi="Bookman Old Style" w:cs="Arial"/>
          <w:bCs/>
          <w:iCs/>
          <w:lang w:eastAsia="pt-BR"/>
        </w:rPr>
        <w:t xml:space="preserve"> ALVES, DAVI DIAS, JOSÉ ERALDO E JÔNATAS SOARES TECEM COMENTÁRIOS SOBRE ASSUNTOS ABORDADOS.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INSCRITOS NO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E NO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NÃ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PROPOSITURAS NEM INSCRITOS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E COLOCA EM PRIMEIRA DISCUSSÃO E VOTAÇÃO O PROJETO DE LEI Nº 17/2022 QUE</w:t>
      </w:r>
      <w:r w:rsidR="00692FA5" w:rsidRPr="00692FA5">
        <w:rPr>
          <w:rFonts w:ascii="Bookman Old Style" w:eastAsia="Times New Roman" w:hAnsi="Bookman Old Style" w:cs="Arial"/>
          <w:bCs/>
          <w:iCs/>
          <w:lang w:eastAsia="pt-BR"/>
        </w:rPr>
        <w:t xml:space="preserve"> DISPÕE SOBRE A CONCESSÃO DE AJUDA DE CUSTO AOS MÉDICOS BOLSISTAS PARTICIPANTES DO PROGRAMA MÉDICOS PELO BRASIL E DÁ OUTRAS PROVIDENCIAS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. EM SEGUIDA DECLARA APROVADO POR UNANIMIDADE DOS PRESENTES E COLOCA EM ÚNICA DISCUSSÃO E VOTAÇÃO O PROJETO DE RESOLUÇÃO Nº 01/2022 QUE</w:t>
      </w:r>
      <w:r w:rsidR="00692FA5" w:rsidRPr="00692FA5">
        <w:rPr>
          <w:rFonts w:ascii="Bookman Old Style" w:eastAsia="Times New Roman" w:hAnsi="Bookman Old Style" w:cs="Arial"/>
          <w:bCs/>
          <w:iCs/>
          <w:lang w:eastAsia="pt-BR"/>
        </w:rPr>
        <w:t xml:space="preserve"> DISPÕE SOBRE A NOVA ESTRUTURA ADMINISTRATIVA DO PODER LEGISLATIVO MUNICIPAL E DÁ OUTRAS PROVIDENCIAS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. EM SEGUIDA DECLARA APROVADO POR UNANIMIDADE DOS PRESENTES. NÃO HAVENDO MAIS PROPOSITURAS </w:t>
      </w:r>
      <w:r w:rsidR="00D42CD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42CD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42CDF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GERSON FELIX DA CRUZ PARA USAR A PALAVRA. AO USÁ-LA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LAMENTA AS CONDIÇÕES EM QUE SE ENCONTRA A RODOVIA QUE LIGA OS MUNICÍPIOS DE ITABAIANINHA A TOBIAS BARRETO QUE ESTÁ CAUSANDO ACIDENTES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 xml:space="preserve">MAIS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INSCRITOS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ÁS 18:00 HORAS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20</w:t>
      </w:r>
      <w:bookmarkStart w:id="0" w:name="_GoBack"/>
      <w:bookmarkEnd w:id="0"/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46273B9" w14:textId="7A88E1B3" w:rsidR="004C07FC" w:rsidRPr="004C07FC" w:rsidRDefault="004C07FC" w:rsidP="004C07FC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__________________________________________________</w:t>
      </w:r>
    </w:p>
    <w:p w14:paraId="0FFE58A0" w14:textId="77777777" w:rsidR="004C07FC" w:rsidRPr="004C07FC" w:rsidRDefault="004C07FC" w:rsidP="004C07F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lastRenderedPageBreak/>
        <w:t xml:space="preserve">                        JOSÉ NICACIO LIMA DOS SANTOS.</w:t>
      </w:r>
    </w:p>
    <w:p w14:paraId="0D7517BF" w14:textId="63B9842B" w:rsidR="00966B79" w:rsidRPr="004C07FC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</w:t>
      </w:r>
    </w:p>
    <w:p w14:paraId="601CC2BB" w14:textId="77777777" w:rsidR="00966B79" w:rsidRPr="004C07FC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CLAUDIANE MELO DE SANTANA.</w:t>
      </w: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6E349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6E349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6E349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2022-09-27T19:29:00Z</cp:lastPrinted>
  <dcterms:created xsi:type="dcterms:W3CDTF">2022-09-26T15:53:00Z</dcterms:created>
  <dcterms:modified xsi:type="dcterms:W3CDTF">2022-09-27T19:29:00Z</dcterms:modified>
</cp:coreProperties>
</file>