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E709658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745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745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505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3248D20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5544FC1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30614D0E" w14:textId="77777777" w:rsidR="006241AA" w:rsidRDefault="006241AA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71054991" w:rsidR="002128CB" w:rsidRDefault="00243C19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QUART</w:t>
      </w:r>
      <w:bookmarkStart w:id="0" w:name="_GoBack"/>
      <w:bookmarkEnd w:id="0"/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745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7F6BFB" w:rsidRP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4377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377FE" w:rsidRP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JOSÉ BARRETO DE JESUS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75C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775C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775C42" w:rsidRPr="00775C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75C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 O VEREADOR JOSÉ ERALDO DE JESUS SANTANA,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NUMERO LEGAL 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775C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CONVIDA O </w:t>
      </w:r>
      <w:r w:rsidR="004F16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CONSULTOR JURÍDICO DANILO FALCÃO E A ADVOGADA JULIANA ABREU PARA FAZEREM PARTE DA MESA.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16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1ª SECRETÁRIA FAZ A LEITURA DE UM TRACHO BIBLICO. NÃO HAVENDO PROPOSITURA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F160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F160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7706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9426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F16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PASSA A SESSÃO PARA A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F160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 COLOCA EM ÚNICA DISCUSSÃO A EMENDA MODIFICATIVA Nº 01 AO PROJETO DE LEI Nº 16/2021 QUE </w:t>
      </w:r>
      <w:r w:rsidR="004F1606" w:rsidRPr="004F1606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MODIFICA A REDAÇÃO DOS ARTIGOS 2 E PL 16/2021 E DÁ OUTRAS PROVIDÊNCIAS.</w:t>
      </w:r>
      <w:r w:rsidR="00654023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O VEREADOR GERSON SOLICITA QUE O CONSULTOR JURÍDICO DESTA CASA EXPLIQUE SOBRE AS EMENDAS APRESENTADAS PARA O PROJETO DE LEI Nº 16/2021. O MESMO CUMPRIMENTA TODOS E TECE EXPLANAÇÕES SOBRE AS EMENDAS. O VEREADOR GERSON ESCLARECE SOBRE SUA PREOCUPAÇÃO DIANTE DA FORMA QUE O PROJETO FOI APRESENTADO A ESTA CASA, COMENTA SOBRE A NECESSIDADE DA PRESERVAÇÃO DO MEIO AMBIENTE. NÃO HAVENDO MAIS DISCUSSÃO O SENHOR PRESIDENTE COLOCA EM ÚNICA VOTAÇÃO A EMENDA MODIFICATIVA Nº 01 AO PROJETO DE LEI Nº 16/2021. EM SEGUIDA DECLARA APROVADO POR UNANIMIDADE DOS PRESENTES E COLOCA EM ÚNICA DISCUSSÃO A EMENDA ADITIVA Nº 01 AO PROJETO DE LEI Nº 16/2021 QUE</w:t>
      </w:r>
      <w:r w:rsidR="004F1606" w:rsidRPr="004F1606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</w:t>
      </w:r>
      <w:r w:rsidR="005E0954" w:rsidRPr="005E0954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DISPÕE SOBRE A INCLUSÃO DE DISPOSITIVOS AOS ARTIGOS 1º E A INCLUSÃO DE NOVOS DISPOSITIVOS E CAPÍTULOS AO TEXTO DO PL 16/2021 E DÁ OUTRAS PROVIDÊNCIAS</w:t>
      </w:r>
      <w:r w:rsidR="005E0954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. NÃO </w:t>
      </w:r>
      <w:r w:rsidR="005E0954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lastRenderedPageBreak/>
        <w:t xml:space="preserve">HAVENDO DISCUSSÃO O SENHOR PRESIDENTE COLOCA EM ÚNICA VOTAÇÃO A EMENDA ADITIVA Nº 01 AO PROJETO DE LEI Nº 16/2021. EM SEGUIDA DECLARA APROVADA POR UNANIMIDADE DOS PRESENTES E COLOCA EM 1ª DISCUSSÃO O PROJETO DE LEI Nº 16/2021 COM AS EMENDAS ADITIVA Nº 01 E EMENDA MODIFICATIVA Nº 01. O VEREADOR JÔNATAS SOARES DE OLIVEIRA DOMINGOS JUSTIFICA SEU VOTO CONTRÁRIO E ACRESCENTA QUE O GESTOR SOMENTE QUER CUMPRIR A LEI FEDERAL PARA ARRECADAR. O VEREADOR GERSON ESCLARECE QUE O JULGAMENTO AO NÃO CUMPRIMENTO DO GESTOR </w:t>
      </w:r>
      <w:r w:rsidR="005C2E51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É DO TRIBUNAL DE CONTAS E ESCLARECE QUE O MESMO NÃO PODE RENUNCIAR RECEITA. O VEREADOR SIRNALDO COMENTA SOBRE A CRISE QUE O PAÍS ESTÁ PASSANDO, ESCLARECE QUE SERÁ CONTRÁRIO A MAIS UMA CRIAÇÃO DE TAXA E CITA A CIP COMO EXEMPLO. O VEREADOR GERSON CITA COMO EXEMPLO A AUSENCIA DE UMA EMENDA MENCIONANDO O PERCENTUAL A SER COBRADO. O VEREADOR SIRNALDO COMENTA SOBRE O QUE FOI DITO PELO VEREADOR GERSON EM UMA REDE SOCIAL E ESCLARECE QUE O VEREADOR TEM QUE FISCALIZAR. O VEREADOR MANOEL BENJAMIM ESCLARECE QUE CABE AO VEREADOR VOTAR CONTRA OU FAVORÁVEL A UM PROJETO</w:t>
      </w:r>
      <w:r w:rsidR="0075186E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E</w:t>
      </w:r>
      <w:r w:rsidR="005C2E51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PORÉM NÃO CABE </w:t>
      </w:r>
      <w:r w:rsidR="0075186E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A UM VEREADOR JULGAR A ATITUDE DO OUTRO. O VEREADOR DAVI ESCLARECE QUE TODOS OS VEREADORES TEEM QUE RESPEITAR A POSIÇÃO DO OUTRO E ACRESCENTA QUE CADA VEREADOR FAZ SUAS SOLICITAÇÕES AOS SECRETÁRIOS MUNICIPAIS DA FORMA QUE ACHAR MELHOR. O VEREADOR HENRIQUE COMENTA SOBRE A POSIÇÃO DE CADA VEREADOR, COMENTA SOBRE MEIO AMBIENTE, SOBRE O LIXÃO E COMENTA SOBRE O PROJETO QUE É REGULAMENTANDO E NÃO CRIANDO. O VEREADOR JÔNATAS COMENTA SOBRE A LIBERDADE DE POSICIONAMENTO NESTA CASA, SOBRE AS VERBAS FEDERAIS QUE PODERÃO DEIXAR DE SER ENVIADAS A ESTE MUNICÍPIO COM A REJEIÇÃO DO PROJETO, ESCLARECE SOBRE SUGESTÕES QUE JÁ CITOU REFERENTE A PRESERVAÇÃO DO MEIO AMBIENTE, ACRESCENTA QUE SUGERIU TAMBEM PROJETOS </w:t>
      </w:r>
      <w:r w:rsidR="00005755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PARA CONSCIENTIZAÇÃO AMBIENTAL E COMENTA SOBRE A SESSÃO QUE FOI PREJUDICADA POR FALTA DE QUORUM. O VEREADOR GERSON COMENTA SOBRE AS EMENDAS E EXCLARECE COMO EXEMPLIFICOU O PERCENTUAL A SER ADOTADO. NÃO HAVENDO MAIS DISCUSSÃO O SENHOR PRESIDENTE COLOCA EM 1ª VOTAÇÃO O PROJETO DE LEI Nº 16/2021 QUE </w:t>
      </w:r>
      <w:r w:rsidR="00005755" w:rsidRPr="00005755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INSTITUI TAXA PELA UTILIZAÇÃO EFETIVA OU POTENCIAL DO SERVIÇO PÚBLICO DE MANEJO DE RESÍDUOS SÓLIDOS URBANOS NO ÂMBITO DO MUNICÍPIO DE ITABAIANINHA E DÁ PROVIDENCIAS CORRELATAS</w:t>
      </w:r>
      <w:r w:rsidR="00005755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, COM AS EMENDAS MIDIFICATIVA E ADITIVA Nº 01. EM SEGUIDA DECLARA APROVADO POR </w:t>
      </w:r>
      <w:r w:rsidR="00E20A64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07 (SETE) VOTOS FAVORÁVEIS DOS VEREADORES CLAUDIANE MELO, GERSON FELIX, MANOEL BENJAMIM, DAVI DIAS, HENRIQUE OLIVEIRA, MARIA APARECIDA E WAYNE FRANCELINO</w:t>
      </w:r>
      <w:r w:rsidR="00005755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</w:t>
      </w:r>
      <w:r w:rsidR="0050174B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E 04 </w:t>
      </w:r>
      <w:r w:rsidR="0050174B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lastRenderedPageBreak/>
        <w:t xml:space="preserve">(QUATRO) VOTOS CONTRÁRIOS DOS VEREADORES MARCELO ALVES, SIRNALDO COSTA, JÔNATAS SOARES E JOSÉ BARRETO DE JESUS. NÃO HAVENDO MAIS PROPOSITURAS 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5017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ÁS 18:00 HORAS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5017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C196828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43369BD8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5850ED96" w:rsidR="00BB0EC7" w:rsidRPr="002128CB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25BDC3C7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243C1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243C1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243C1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05755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454E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3C19"/>
    <w:rsid w:val="00246DB4"/>
    <w:rsid w:val="00265285"/>
    <w:rsid w:val="00265496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245B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E5CE1"/>
    <w:rsid w:val="003F23F1"/>
    <w:rsid w:val="003F356A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377FE"/>
    <w:rsid w:val="00441295"/>
    <w:rsid w:val="0044718F"/>
    <w:rsid w:val="00452E5E"/>
    <w:rsid w:val="00456481"/>
    <w:rsid w:val="00463D06"/>
    <w:rsid w:val="00464137"/>
    <w:rsid w:val="00474C36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606"/>
    <w:rsid w:val="004F1BF5"/>
    <w:rsid w:val="00500C0C"/>
    <w:rsid w:val="0050174B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2E51"/>
    <w:rsid w:val="005C3567"/>
    <w:rsid w:val="005C4A56"/>
    <w:rsid w:val="005C6724"/>
    <w:rsid w:val="005D083E"/>
    <w:rsid w:val="005D5184"/>
    <w:rsid w:val="005D63E2"/>
    <w:rsid w:val="005E0954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4023"/>
    <w:rsid w:val="00660E57"/>
    <w:rsid w:val="00667556"/>
    <w:rsid w:val="00670E90"/>
    <w:rsid w:val="00682D01"/>
    <w:rsid w:val="00684B86"/>
    <w:rsid w:val="00685AD6"/>
    <w:rsid w:val="00690FC3"/>
    <w:rsid w:val="00694DD6"/>
    <w:rsid w:val="006977A4"/>
    <w:rsid w:val="006A40DB"/>
    <w:rsid w:val="006A5190"/>
    <w:rsid w:val="006B4A4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186E"/>
    <w:rsid w:val="00756B55"/>
    <w:rsid w:val="0077068A"/>
    <w:rsid w:val="00770A85"/>
    <w:rsid w:val="00771465"/>
    <w:rsid w:val="00775C42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43C4"/>
    <w:rsid w:val="007F6BFB"/>
    <w:rsid w:val="007F7EFC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1294"/>
    <w:rsid w:val="00B94262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176EE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E7AC0"/>
    <w:rsid w:val="00CF0DB7"/>
    <w:rsid w:val="00CF2AAD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87760"/>
    <w:rsid w:val="00D878F7"/>
    <w:rsid w:val="00D901E8"/>
    <w:rsid w:val="00D955A5"/>
    <w:rsid w:val="00D96504"/>
    <w:rsid w:val="00D97197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15D36"/>
    <w:rsid w:val="00E20453"/>
    <w:rsid w:val="00E20A64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2021-10-25T16:20:00Z</cp:lastPrinted>
  <dcterms:created xsi:type="dcterms:W3CDTF">2021-10-25T16:05:00Z</dcterms:created>
  <dcterms:modified xsi:type="dcterms:W3CDTF">2021-10-25T16:21:00Z</dcterms:modified>
</cp:coreProperties>
</file>